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8F64" w14:textId="389516B0" w:rsidR="009D76C3" w:rsidRDefault="009F7F42">
      <w:r w:rsidRPr="009F7F42">
        <w:rPr>
          <w:b/>
          <w:bCs/>
          <w:sz w:val="28"/>
          <w:szCs w:val="28"/>
        </w:rPr>
        <w:t>Service</w:t>
      </w:r>
      <w:r w:rsidRPr="009F7F42">
        <w:rPr>
          <w:b/>
          <w:bCs/>
          <w:sz w:val="28"/>
          <w:szCs w:val="28"/>
        </w:rPr>
        <w:tab/>
      </w:r>
      <w:r w:rsidRPr="009F7F42">
        <w:rPr>
          <w:b/>
          <w:bCs/>
          <w:sz w:val="28"/>
          <w:szCs w:val="28"/>
        </w:rPr>
        <w:tab/>
      </w:r>
      <w:r>
        <w:tab/>
      </w:r>
      <w:r>
        <w:tab/>
      </w:r>
      <w:r>
        <w:tab/>
      </w:r>
      <w:r>
        <w:tab/>
      </w:r>
      <w:r>
        <w:tab/>
      </w:r>
      <w:r>
        <w:tab/>
        <w:t xml:space="preserve">L. Riedl </w:t>
      </w:r>
      <w:r>
        <w:tab/>
      </w:r>
      <w:r>
        <w:tab/>
        <w:t>January 2024</w:t>
      </w:r>
    </w:p>
    <w:p w14:paraId="34071523" w14:textId="77777777" w:rsidR="009F7F42" w:rsidRDefault="009F7F42"/>
    <w:p w14:paraId="30B6CE93" w14:textId="765E3E0C" w:rsidR="009F7F42" w:rsidRDefault="009F7F42">
      <w:r>
        <w:t xml:space="preserve">Is your council wondering about how we are doing regarding service projects?  What should we be doing?   </w:t>
      </w:r>
      <w:r w:rsidR="00B921F8">
        <w:t xml:space="preserve">The Gospel of Matthew says: </w:t>
      </w:r>
    </w:p>
    <w:p w14:paraId="6D443D95" w14:textId="103CCBF7" w:rsidR="009F7F42" w:rsidRPr="00B921F8" w:rsidRDefault="009F7F42" w:rsidP="009F7F42">
      <w:pPr>
        <w:rPr>
          <w:rStyle w:val="IntenseEmphasis"/>
          <w:color w:val="44546A" w:themeColor="text2"/>
        </w:rPr>
      </w:pPr>
      <w:r w:rsidRPr="00B921F8">
        <w:rPr>
          <w:rStyle w:val="IntenseEmphasis"/>
          <w:color w:val="44546A" w:themeColor="text2"/>
        </w:rPr>
        <w:t xml:space="preserve">“When the Son of Man comes in his glory, and all the angels with him, he will sit upon his glorious throne, and all the nations will be assembled before him. And he will separate them one from another, as a shepherd separates the sheep from the goats. He will place the sheep on his right and the goats on his left. Then the king will say to those on his right, ‘Come, you who are blessed by my </w:t>
      </w:r>
      <w:proofErr w:type="gramStart"/>
      <w:r w:rsidRPr="00B921F8">
        <w:rPr>
          <w:rStyle w:val="IntenseEmphasis"/>
          <w:color w:val="44546A" w:themeColor="text2"/>
        </w:rPr>
        <w:t>Father</w:t>
      </w:r>
      <w:proofErr w:type="gramEnd"/>
      <w:r w:rsidRPr="00B921F8">
        <w:rPr>
          <w:rStyle w:val="IntenseEmphasis"/>
          <w:color w:val="44546A" w:themeColor="text2"/>
        </w:rPr>
        <w:t xml:space="preserve">. Inherit the kingdom prepared for you from the foundation of the world. For I was </w:t>
      </w:r>
      <w:proofErr w:type="gramStart"/>
      <w:r w:rsidRPr="00B921F8">
        <w:rPr>
          <w:rStyle w:val="IntenseEmphasis"/>
          <w:color w:val="44546A" w:themeColor="text2"/>
        </w:rPr>
        <w:t>hungry</w:t>
      </w:r>
      <w:proofErr w:type="gramEnd"/>
      <w:r w:rsidRPr="00B921F8">
        <w:rPr>
          <w:rStyle w:val="IntenseEmphasis"/>
          <w:color w:val="44546A" w:themeColor="text2"/>
        </w:rPr>
        <w:t xml:space="preserve"> and you gave me food, I was thirsty and you gave me drink, a stranger and you welcomed me, naked and you clothed me, ill and you cared for me, in prison and you visited me.’ Then the righteous will answer him and say, ‘Lord, when did we see you hungry and feed you, or thirsty and give you drink? When did we see you a stranger and welcome you, or naked and clothe you? When did we see you ill or in prison, and visit you?’ And the king will say to them in reply, ‘Amen, I say to you, whatever you did for one of these least brothers of mine, you did for me.’”  MT 25:31-46</w:t>
      </w:r>
    </w:p>
    <w:p w14:paraId="5E5299E5" w14:textId="3B2B5E9C" w:rsidR="009F7F42" w:rsidRDefault="00B921F8">
      <w:r w:rsidRPr="00B921F8">
        <w:t>The Corporal Works of Mercy give us a model for how we should treat all others, as if they were Christ in disguise.  They are charitable actions respond</w:t>
      </w:r>
      <w:r>
        <w:t>ing</w:t>
      </w:r>
      <w:r w:rsidRPr="00B921F8">
        <w:t xml:space="preserve"> to the basic needs of </w:t>
      </w:r>
      <w:proofErr w:type="gramStart"/>
      <w:r w:rsidRPr="00B921F8">
        <w:t>humanity</w:t>
      </w:r>
      <w:r>
        <w:t>, and</w:t>
      </w:r>
      <w:proofErr w:type="gramEnd"/>
      <w:r>
        <w:t xml:space="preserve"> are a good measure of your service commission.  They </w:t>
      </w:r>
      <w:proofErr w:type="gramStart"/>
      <w:r>
        <w:t>are:</w:t>
      </w:r>
      <w:proofErr w:type="gramEnd"/>
      <w:r>
        <w:t xml:space="preserve"> </w:t>
      </w:r>
      <w:r w:rsidRPr="00B921F8">
        <w:rPr>
          <w:b/>
          <w:bCs/>
        </w:rPr>
        <w:t>to feed the hungry, to give drink to the thirsty, to clothe the naked, to give shelter to travelers, to visit the sick, to visit the imprisoned, and to bury the dead</w:t>
      </w:r>
      <w:r w:rsidRPr="00B921F8">
        <w:t>.</w:t>
      </w:r>
    </w:p>
    <w:p w14:paraId="712D8C38" w14:textId="51EC038C" w:rsidR="00B921F8" w:rsidRDefault="00B921F8">
      <w:r>
        <w:t xml:space="preserve">Another resource to find ideas is the Diocese of La Crosse </w:t>
      </w:r>
      <w:hyperlink r:id="rId5" w:history="1">
        <w:r w:rsidRPr="00F64323">
          <w:rPr>
            <w:rStyle w:val="Hyperlink"/>
          </w:rPr>
          <w:t>Directory of Parish Social Ministry Initiatives</w:t>
        </w:r>
      </w:hyperlink>
      <w:r>
        <w:t xml:space="preserve"> found at </w:t>
      </w:r>
      <w:hyperlink r:id="rId6" w:history="1">
        <w:r w:rsidR="00F64323" w:rsidRPr="00F64323">
          <w:rPr>
            <w:rStyle w:val="Hyperlink"/>
          </w:rPr>
          <w:t>https://diolc.org/social-concerns/parish-social-ministry/social-initiatives/</w:t>
        </w:r>
      </w:hyperlink>
      <w:r w:rsidR="00F64323">
        <w:t xml:space="preserve">  The purpose of the directory is to </w:t>
      </w:r>
      <w:r w:rsidR="00F64323" w:rsidRPr="00F64323">
        <w:t>share our initiatives and ideas with each other</w:t>
      </w:r>
      <w:r w:rsidR="00F64323">
        <w:t>.</w:t>
      </w:r>
    </w:p>
    <w:p w14:paraId="4A189C12" w14:textId="1451B072" w:rsidR="00F64323" w:rsidRDefault="00F64323">
      <w:r>
        <w:t>Here are a few ideas</w:t>
      </w:r>
      <w:r w:rsidR="001675B0">
        <w:t xml:space="preserve"> I have found</w:t>
      </w:r>
      <w:r>
        <w:t>:</w:t>
      </w:r>
    </w:p>
    <w:p w14:paraId="1CA2BD71" w14:textId="77777777" w:rsidR="00346D61" w:rsidRDefault="00346D61" w:rsidP="00346D61">
      <w:pPr>
        <w:spacing w:after="0" w:line="276" w:lineRule="auto"/>
        <w:sectPr w:rsidR="00346D61" w:rsidSect="00346D61">
          <w:type w:val="continuous"/>
          <w:pgSz w:w="12240" w:h="15840"/>
          <w:pgMar w:top="1440" w:right="1440" w:bottom="1440" w:left="1440" w:header="720" w:footer="720" w:gutter="0"/>
          <w:cols w:space="720"/>
          <w:docGrid w:linePitch="360"/>
        </w:sectPr>
      </w:pPr>
    </w:p>
    <w:p w14:paraId="4FF56CC8" w14:textId="6276AC21" w:rsidR="00F64323" w:rsidRDefault="00F64323" w:rsidP="00346D61">
      <w:pPr>
        <w:pStyle w:val="ListParagraph"/>
        <w:numPr>
          <w:ilvl w:val="0"/>
          <w:numId w:val="1"/>
        </w:numPr>
        <w:spacing w:after="0" w:line="276" w:lineRule="auto"/>
      </w:pPr>
      <w:r>
        <w:t>Prison Ministry (write letters)</w:t>
      </w:r>
    </w:p>
    <w:p w14:paraId="588ED7EA" w14:textId="19EF1BF2" w:rsidR="00F64323" w:rsidRDefault="00F64323" w:rsidP="00346D61">
      <w:pPr>
        <w:pStyle w:val="ListParagraph"/>
        <w:numPr>
          <w:ilvl w:val="0"/>
          <w:numId w:val="1"/>
        </w:numPr>
        <w:spacing w:after="0" w:line="276" w:lineRule="auto"/>
      </w:pPr>
      <w:r>
        <w:t>Hospital visits</w:t>
      </w:r>
    </w:p>
    <w:p w14:paraId="4AC76A27" w14:textId="69345BB3" w:rsidR="00F64323" w:rsidRDefault="00F64323" w:rsidP="00346D61">
      <w:pPr>
        <w:pStyle w:val="ListParagraph"/>
        <w:numPr>
          <w:ilvl w:val="0"/>
          <w:numId w:val="1"/>
        </w:numPr>
        <w:spacing w:after="0" w:line="276" w:lineRule="auto"/>
      </w:pPr>
      <w:r>
        <w:t xml:space="preserve">Visit with those who are </w:t>
      </w:r>
      <w:proofErr w:type="gramStart"/>
      <w:r>
        <w:t>grieving</w:t>
      </w:r>
      <w:proofErr w:type="gramEnd"/>
    </w:p>
    <w:p w14:paraId="27F5D92B" w14:textId="133F8623" w:rsidR="00F64323" w:rsidRDefault="00F64323" w:rsidP="00346D61">
      <w:pPr>
        <w:pStyle w:val="ListParagraph"/>
        <w:numPr>
          <w:ilvl w:val="0"/>
          <w:numId w:val="1"/>
        </w:numPr>
        <w:spacing w:after="0" w:line="276" w:lineRule="auto"/>
      </w:pPr>
      <w:r>
        <w:t>Handyman projects for elderly</w:t>
      </w:r>
    </w:p>
    <w:p w14:paraId="16C38FF1" w14:textId="4C2424E4" w:rsidR="00F64323" w:rsidRDefault="003D6952" w:rsidP="00346D61">
      <w:pPr>
        <w:pStyle w:val="ListParagraph"/>
        <w:numPr>
          <w:ilvl w:val="0"/>
          <w:numId w:val="1"/>
        </w:numPr>
        <w:spacing w:after="0" w:line="276" w:lineRule="auto"/>
      </w:pPr>
      <w:r>
        <w:t xml:space="preserve">Accompany new people at </w:t>
      </w:r>
      <w:proofErr w:type="gramStart"/>
      <w:r>
        <w:t>Mass</w:t>
      </w:r>
      <w:proofErr w:type="gramEnd"/>
    </w:p>
    <w:p w14:paraId="7BED7320" w14:textId="5BBD1216" w:rsidR="003D6952" w:rsidRDefault="003D6952" w:rsidP="00346D61">
      <w:pPr>
        <w:pStyle w:val="ListParagraph"/>
        <w:numPr>
          <w:ilvl w:val="0"/>
          <w:numId w:val="1"/>
        </w:numPr>
        <w:spacing w:after="0" w:line="276" w:lineRule="auto"/>
      </w:pPr>
      <w:r>
        <w:t>Drive people to Mass or appointments</w:t>
      </w:r>
    </w:p>
    <w:p w14:paraId="619B8C2B" w14:textId="5083BC2F" w:rsidR="003D6952" w:rsidRDefault="003D6952" w:rsidP="00346D61">
      <w:pPr>
        <w:pStyle w:val="ListParagraph"/>
        <w:numPr>
          <w:ilvl w:val="0"/>
          <w:numId w:val="1"/>
        </w:numPr>
        <w:spacing w:after="0" w:line="276" w:lineRule="auto"/>
      </w:pPr>
      <w:r>
        <w:t>Light house cleaning for elderly</w:t>
      </w:r>
    </w:p>
    <w:p w14:paraId="22F7ED1F" w14:textId="63DA73DF" w:rsidR="003D6952" w:rsidRDefault="003D6952" w:rsidP="00346D61">
      <w:pPr>
        <w:pStyle w:val="ListParagraph"/>
        <w:numPr>
          <w:ilvl w:val="0"/>
          <w:numId w:val="1"/>
        </w:numPr>
        <w:spacing w:after="0" w:line="276" w:lineRule="auto"/>
      </w:pPr>
      <w:r>
        <w:t>Visit the sick</w:t>
      </w:r>
      <w:r w:rsidR="00B04567">
        <w:t xml:space="preserve"> in their </w:t>
      </w:r>
      <w:proofErr w:type="gramStart"/>
      <w:r w:rsidR="00B04567">
        <w:t>homes</w:t>
      </w:r>
      <w:proofErr w:type="gramEnd"/>
    </w:p>
    <w:p w14:paraId="141ED298" w14:textId="4BFDF58A" w:rsidR="003D6952" w:rsidRDefault="003D6952" w:rsidP="00346D61">
      <w:pPr>
        <w:pStyle w:val="ListParagraph"/>
        <w:numPr>
          <w:ilvl w:val="0"/>
          <w:numId w:val="1"/>
        </w:numPr>
        <w:spacing w:after="0" w:line="276" w:lineRule="auto"/>
      </w:pPr>
      <w:r>
        <w:t xml:space="preserve">Host a baby </w:t>
      </w:r>
      <w:proofErr w:type="gramStart"/>
      <w:r>
        <w:t>shower</w:t>
      </w:r>
      <w:proofErr w:type="gramEnd"/>
    </w:p>
    <w:p w14:paraId="6E89AD54" w14:textId="626D40E5" w:rsidR="001675B0" w:rsidRDefault="001675B0" w:rsidP="00346D61">
      <w:pPr>
        <w:pStyle w:val="ListParagraph"/>
        <w:numPr>
          <w:ilvl w:val="0"/>
          <w:numId w:val="1"/>
        </w:numPr>
        <w:spacing w:after="0" w:line="276" w:lineRule="auto"/>
      </w:pPr>
      <w:r>
        <w:t>Bring someone progressive flower bouquet (every visitor brings one flower!)</w:t>
      </w:r>
    </w:p>
    <w:p w14:paraId="59813FFB" w14:textId="77777777" w:rsidR="003D6952" w:rsidRDefault="003D6952" w:rsidP="00346D61">
      <w:pPr>
        <w:pStyle w:val="ListParagraph"/>
        <w:numPr>
          <w:ilvl w:val="0"/>
          <w:numId w:val="1"/>
        </w:numPr>
        <w:spacing w:after="0" w:line="276" w:lineRule="auto"/>
      </w:pPr>
      <w:r>
        <w:t xml:space="preserve">Bring dinners to families in crisis such as </w:t>
      </w:r>
      <w:proofErr w:type="gramStart"/>
      <w:r>
        <w:t>hospitalizations</w:t>
      </w:r>
      <w:proofErr w:type="gramEnd"/>
    </w:p>
    <w:p w14:paraId="0A166DB6" w14:textId="3C4902DF" w:rsidR="003D6952" w:rsidRDefault="003D6952" w:rsidP="00346D61">
      <w:pPr>
        <w:pStyle w:val="ListParagraph"/>
        <w:numPr>
          <w:ilvl w:val="0"/>
          <w:numId w:val="1"/>
        </w:numPr>
        <w:spacing w:after="0" w:line="276" w:lineRule="auto"/>
      </w:pPr>
      <w:r>
        <w:t xml:space="preserve">Do activities at a local Assisted Living Care Center </w:t>
      </w:r>
    </w:p>
    <w:p w14:paraId="7FDB45C2" w14:textId="0929A7C5" w:rsidR="003420C8" w:rsidRDefault="003420C8" w:rsidP="00346D61">
      <w:pPr>
        <w:pStyle w:val="ListParagraph"/>
        <w:numPr>
          <w:ilvl w:val="0"/>
          <w:numId w:val="1"/>
        </w:numPr>
        <w:spacing w:after="0" w:line="276" w:lineRule="auto"/>
      </w:pPr>
      <w:r>
        <w:t xml:space="preserve">Pick up groceries for </w:t>
      </w:r>
      <w:proofErr w:type="gramStart"/>
      <w:r>
        <w:t>homebound</w:t>
      </w:r>
      <w:proofErr w:type="gramEnd"/>
    </w:p>
    <w:p w14:paraId="4950265E" w14:textId="610E2EB0" w:rsidR="003420C8" w:rsidRDefault="003420C8" w:rsidP="00346D61">
      <w:pPr>
        <w:pStyle w:val="ListParagraph"/>
        <w:numPr>
          <w:ilvl w:val="0"/>
          <w:numId w:val="1"/>
        </w:numPr>
        <w:spacing w:after="0" w:line="276" w:lineRule="auto"/>
      </w:pPr>
      <w:r w:rsidRPr="003420C8">
        <w:t xml:space="preserve">Fill a freezer with meals for a new </w:t>
      </w:r>
      <w:proofErr w:type="gramStart"/>
      <w:r w:rsidRPr="003420C8">
        <w:t>mom</w:t>
      </w:r>
      <w:proofErr w:type="gramEnd"/>
    </w:p>
    <w:p w14:paraId="32BF3291" w14:textId="77777777" w:rsidR="001675B0" w:rsidRDefault="003420C8" w:rsidP="001675B0">
      <w:pPr>
        <w:pStyle w:val="ListParagraph"/>
        <w:numPr>
          <w:ilvl w:val="0"/>
          <w:numId w:val="1"/>
        </w:numPr>
        <w:spacing w:after="0" w:line="276" w:lineRule="auto"/>
      </w:pPr>
      <w:r w:rsidRPr="003420C8">
        <w:t xml:space="preserve">Purchase coloring books and crayons and leave them in hospital waiting rooms/urgent </w:t>
      </w:r>
      <w:proofErr w:type="gramStart"/>
      <w:r w:rsidRPr="003420C8">
        <w:t>care</w:t>
      </w:r>
      <w:proofErr w:type="gramEnd"/>
    </w:p>
    <w:p w14:paraId="7856CFDB" w14:textId="77777777" w:rsidR="001675B0" w:rsidRDefault="001675B0" w:rsidP="001675B0">
      <w:pPr>
        <w:pStyle w:val="ListParagraph"/>
        <w:numPr>
          <w:ilvl w:val="0"/>
          <w:numId w:val="1"/>
        </w:numPr>
        <w:spacing w:after="0" w:line="276" w:lineRule="auto"/>
      </w:pPr>
      <w:r>
        <w:t xml:space="preserve">Write down someone’s life story for their children and </w:t>
      </w:r>
      <w:proofErr w:type="gramStart"/>
      <w:r>
        <w:t>grandchildren</w:t>
      </w:r>
      <w:proofErr w:type="gramEnd"/>
    </w:p>
    <w:p w14:paraId="6814299B" w14:textId="7BB34846" w:rsidR="001675B0" w:rsidRDefault="001675B0" w:rsidP="001675B0">
      <w:pPr>
        <w:pStyle w:val="ListParagraph"/>
        <w:numPr>
          <w:ilvl w:val="0"/>
          <w:numId w:val="1"/>
        </w:numPr>
        <w:spacing w:after="0" w:line="276" w:lineRule="auto"/>
        <w:sectPr w:rsidR="001675B0" w:rsidSect="00B04567">
          <w:type w:val="continuous"/>
          <w:pgSz w:w="12240" w:h="15840"/>
          <w:pgMar w:top="1440" w:right="1440" w:bottom="1440" w:left="1440" w:header="720" w:footer="720" w:gutter="0"/>
          <w:cols w:num="2" w:space="720"/>
          <w:docGrid w:linePitch="360"/>
        </w:sectPr>
      </w:pPr>
      <w:r>
        <w:t>Listen and pray</w:t>
      </w:r>
      <w:r w:rsidR="003420C8" w:rsidRPr="003420C8">
        <w:t>.</w:t>
      </w:r>
    </w:p>
    <w:p w14:paraId="4203CB5D" w14:textId="77777777" w:rsidR="00B04567" w:rsidRDefault="00B04567" w:rsidP="00346D61">
      <w:pPr>
        <w:spacing w:after="0" w:line="276" w:lineRule="auto"/>
        <w:sectPr w:rsidR="00B04567" w:rsidSect="00346D61">
          <w:type w:val="continuous"/>
          <w:pgSz w:w="12240" w:h="15840"/>
          <w:pgMar w:top="1440" w:right="1440" w:bottom="1440" w:left="1440" w:header="720" w:footer="720" w:gutter="0"/>
          <w:cols w:space="720"/>
          <w:docGrid w:linePitch="360"/>
        </w:sectPr>
      </w:pPr>
    </w:p>
    <w:p w14:paraId="4B42DC95" w14:textId="65F5414E" w:rsidR="003420C8" w:rsidRDefault="003420C8" w:rsidP="00346D61">
      <w:pPr>
        <w:spacing w:after="0" w:line="276" w:lineRule="auto"/>
      </w:pPr>
    </w:p>
    <w:p w14:paraId="5DD69F42" w14:textId="78486319" w:rsidR="00346D61" w:rsidRDefault="00B04567" w:rsidP="00346D61">
      <w:pPr>
        <w:spacing w:after="0" w:line="276" w:lineRule="auto"/>
      </w:pPr>
      <w:r>
        <w:t xml:space="preserve">There are a lot of ideas out there.  Be creative!  The main point is to </w:t>
      </w:r>
      <w:r w:rsidRPr="00B04567">
        <w:t xml:space="preserve">respond </w:t>
      </w:r>
      <w:r>
        <w:t xml:space="preserve">with Gospel values </w:t>
      </w:r>
      <w:r w:rsidRPr="00B04567">
        <w:t>to the basic needs of humanity as we journey together through this life.</w:t>
      </w:r>
    </w:p>
    <w:sectPr w:rsidR="00346D61" w:rsidSect="00346D6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27E20"/>
    <w:multiLevelType w:val="hybridMultilevel"/>
    <w:tmpl w:val="B460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493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C3"/>
    <w:rsid w:val="001675B0"/>
    <w:rsid w:val="003420C8"/>
    <w:rsid w:val="00346D61"/>
    <w:rsid w:val="003D6952"/>
    <w:rsid w:val="009D76C3"/>
    <w:rsid w:val="009F7F42"/>
    <w:rsid w:val="00B04567"/>
    <w:rsid w:val="00B921F8"/>
    <w:rsid w:val="00BA45F8"/>
    <w:rsid w:val="00E8747A"/>
    <w:rsid w:val="00F6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E066"/>
  <w15:chartTrackingRefBased/>
  <w15:docId w15:val="{794FE867-FEC8-43D3-A850-11B505DC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B921F8"/>
    <w:rPr>
      <w:i/>
      <w:iCs/>
      <w:color w:val="4472C4" w:themeColor="accent1"/>
    </w:rPr>
  </w:style>
  <w:style w:type="character" w:styleId="Hyperlink">
    <w:name w:val="Hyperlink"/>
    <w:basedOn w:val="DefaultParagraphFont"/>
    <w:uiPriority w:val="99"/>
    <w:unhideWhenUsed/>
    <w:rsid w:val="00F64323"/>
    <w:rPr>
      <w:color w:val="0563C1" w:themeColor="hyperlink"/>
      <w:u w:val="single"/>
    </w:rPr>
  </w:style>
  <w:style w:type="character" w:styleId="UnresolvedMention">
    <w:name w:val="Unresolved Mention"/>
    <w:basedOn w:val="DefaultParagraphFont"/>
    <w:uiPriority w:val="99"/>
    <w:semiHidden/>
    <w:unhideWhenUsed/>
    <w:rsid w:val="00F64323"/>
    <w:rPr>
      <w:color w:val="605E5C"/>
      <w:shd w:val="clear" w:color="auto" w:fill="E1DFDD"/>
    </w:rPr>
  </w:style>
  <w:style w:type="paragraph" w:styleId="ListParagraph">
    <w:name w:val="List Paragraph"/>
    <w:basedOn w:val="Normal"/>
    <w:uiPriority w:val="34"/>
    <w:qFormat/>
    <w:rsid w:val="00346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olc.org/social-concerns/parish-social-ministry/social-initiatives/" TargetMode="External"/><Relationship Id="rId5" Type="http://schemas.openxmlformats.org/officeDocument/2006/relationships/hyperlink" Target="https://diolc.org/wp-content/uploads/2021/06/PSM-Directory-0616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and Lorraine Riedl</dc:creator>
  <cp:keywords/>
  <dc:description/>
  <cp:lastModifiedBy>Candace McGrath</cp:lastModifiedBy>
  <cp:revision>2</cp:revision>
  <dcterms:created xsi:type="dcterms:W3CDTF">2024-01-18T00:08:00Z</dcterms:created>
  <dcterms:modified xsi:type="dcterms:W3CDTF">2024-01-18T00:08:00Z</dcterms:modified>
</cp:coreProperties>
</file>